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36d4398b5364657" /></Relationships>
</file>

<file path=word/document.xml><?xml version="1.0" encoding="utf-8"?>
<w:document xmlns:w="http://schemas.openxmlformats.org/wordprocessingml/2006/main">
  <w:body/>
  <w:body>
    <w:p>
      <w:r>
        <w:rPr>
          <w:sz w:val="32"/>
          <w:b/>
        </w:rPr>
        <w:t>Lễ hội văn hóa trà quốc tế được tổ chức tại Chaoyang, Bắc Kinh</w:t>
      </w:r>
    </w:p>
    <w:p>
      <w:r>
        <w:rPr>
          <w:sz w:val="28"/>
        </w:rPr>
        <w:t>Ban tổ chức Lễ hội văn hóa trà quốc tế Chaoyang Bắc Kinh năm 2024</w:t>
      </w:r>
    </w:p>
    <w:p>
      <w:r>
        <w:rPr>
          <w:sz w:val="26"/>
        </w:rPr>
        <w:t>BẮC KINH, ngày 20 tháng 5 năm 2024 /Xinhua-AsiaNet/--</w:t>
      </w:r>
    </w:p>
    <w:p>
      <w:pPr>
        <w:spacing w:before="0" w:after="160"/>
        <w:ind w:left="0" w:right="0"/>
      </w:pPr>
      <w:r>
        <w:rPr>
          <w:rFonts w:ascii="Times New Roman" w:hAnsi="Times New Roman"/>
          <w:sz w:val="28"/>
        </w:rPr>
        <w:t xml:space="preserve">Lễ hội Văn hóa Trà Quốc tế Chaoyang Bắc Kinh 2024 đã khai mạc gần đây tại Công viên Chaoyang và Khách sạn Junwangfu, quy tụ hơn 100 nhãn hiệu trà phục vụ tiệc trà, ngâm thơ liên quan đến trà và biểu diễn phong cách truyền thống Trung Hoa, thu hút nhiều quan khách trong và ngoài nước .</w:t>
      </w:r>
    </w:p>
    <w:p>
      <w:pPr>
        <w:spacing w:before="0" w:after="160"/>
        <w:ind w:left="0" w:right="0"/>
      </w:pPr>
      <w:r>
        <w:rPr>
          <w:rFonts w:ascii="Times New Roman" w:hAnsi="Times New Roman"/>
          <w:sz w:val="28"/>
        </w:rPr>
        <w:t xml:space="preserve">Khi bước vào khách sạn Junwangfu, người ta có thể nghe thấy âm thanh du dương của đàn guqin từ xa. Tòa nhà theo phong cách khu vườn kỳ lạ này đã được chuyển đổi thành sảnh tiếp tân văn hóa trà với bốn khu vực đặc biệt để triển lãm và trưng bày, trải nghiệm tương tác, mua sắm phong phú và trải nghiệm văn hóa mới, mang đến cho du khách những chuyến tham quan phong phú về văn hóa trà truyền thống Trung Quốc.</w:t>
      </w:r>
    </w:p>
    <w:p>
      <w:pPr>
        <w:spacing w:before="0" w:after="160"/>
        <w:ind w:left="0" w:right="0"/>
      </w:pPr>
      <w:r>
        <w:rPr>
          <w:rFonts w:ascii="Times New Roman" w:hAnsi="Times New Roman"/>
          <w:sz w:val="28"/>
        </w:rPr>
        <w:t xml:space="preserve">Ngoài ra còn có các hoạt động đặc biệt như nghi lễ thắp hương, biểu diễn ikebana, Hán phục, thơ liên quan đến trà, nếm trà và nhận dạng hoa, cũng như các kịch bản tiêu dùng mới như "Salon chủ đề trà &amp; cà phê" và "Bữa tiệc âm nhạc hoàng hôn", mang đến cơ hội để các bạn trẻ gặp gỡ bạn bè bên tách trà.</w:t>
      </w:r>
    </w:p>
    <w:p>
      <w:pPr>
        <w:spacing w:before="0" w:after="160"/>
        <w:ind w:left="0" w:right="0"/>
      </w:pPr>
      <w:r>
        <w:rPr>
          <w:rFonts w:ascii="Times New Roman" w:hAnsi="Times New Roman"/>
          <w:sz w:val="28"/>
        </w:rPr>
        <w:t xml:space="preserve">Mặc dù quận Chaoyang của Bắc Kinh không sản xuất trà nhưng đây là một trong những khu vực có mức tiêu thụ trà lớn nhất, với cả quán trà truyền thống và cửa hàng đồ uống trà sáng tạo đều đứng đầu ở Bắc Kinh.</w:t>
      </w:r>
    </w:p>
    <w:p>
      <w:pPr>
        <w:spacing w:before="0" w:after="160"/>
        <w:ind w:left="0" w:right="0"/>
      </w:pPr>
      <w:r>
        <w:rPr>
          <w:rFonts w:ascii="Times New Roman" w:hAnsi="Times New Roman"/>
          <w:sz w:val="28"/>
        </w:rPr>
        <w:t xml:space="preserve">Vào ngày lễ hội được phát động, Chaoyang đã phát hành Bản đồ du lịch hương trà, nêu bật chỉ số hương thơm trà cao nhất tại 12 khu thương mại, bao gồm CBD, Sanlitun, Wangjing và Shuangjing.</w:t>
      </w:r>
    </w:p>
    <w:p>
      <w:pPr>
        <w:spacing w:before="0" w:after="160"/>
        <w:ind w:left="0" w:right="0"/>
      </w:pPr>
      <w:r>
        <w:rPr>
          <w:rFonts w:ascii="Times New Roman" w:hAnsi="Times New Roman"/>
          <w:sz w:val="28"/>
        </w:rPr>
        <w:t xml:space="preserve">Trong tương lai, Quận Chaoyang sẽ làm phong phú hơn nữa các hình thức tiêu dùng văn hóa để hỗ trợ nỗ lực của Bắc Kinh trong việc phát triển thành trung tâm tiêu dùng quốc tế, "Thành phố hương trà" và "Thành phố vườn".</w:t>
      </w:r>
    </w:p>
    <w:p>
      <w:pPr>
        <w:spacing w:before="0" w:after="160"/>
        <w:ind w:left="0" w:right="0"/>
      </w:pPr>
      <w:r>
        <w:rPr>
          <w:rFonts w:ascii="Times New Roman" w:hAnsi="Times New Roman"/>
          <w:sz w:val="28"/>
        </w:rPr>
        <w:t xml:space="preserve">Được mệnh danh là "Quận đối ngoại số một của Trung Quốc", quận Chaoyang tập trung một số đại sứ quán tại Trung Quốc, các tổ chức truyền thông quốc tế, tổ chức quốc tế và trụ sở khu vực của các công ty đa quốc gia. Nếm thử trà Trung Quốc mang đến cho nhiều bạn bè quốc tế một trải nghiệm độc đáo về văn hóa và thẩm mỹ Trung Quốc. Ngoài ra, đồ uống trà từ khắp nơi trên thế giới, chẳng hạn như trà đen Anh và trà mate Argentina, phát triển mạnh ở đây. Lấy trà làm phương tiện để kết bạn, Chaoyang mong được chào đón du khách từ khắp nơi trên thế giới cùng nhau thưởng thức hương thơm và sự quyến rũ của trà.</w:t>
      </w:r>
    </w:p>
    <w:p>
      <w:pPr>
        <w:spacing w:before="0" w:after="160"/>
        <w:ind w:left="0" w:right="0"/>
      </w:pPr>
      <w:r>
        <w:rPr>
          <w:rFonts w:ascii="Times New Roman" w:hAnsi="Times New Roman"/>
          <w:sz w:val="28"/>
        </w:rPr>
        <w:t xml:space="preserve">Nguồn: Ban tổ chức Lễ hội văn hóa trà quốc tế Bắc Kinh Chaoyang năm 2024</w:t>
      </w:r>
    </w:p>
    <w:p>
      <w:pPr>
        <w:spacing w:before="0" w:after="160"/>
        <w:ind w:left="0" w:right="0"/>
      </w:pPr>
      <w:r>
        <w:rPr>
          <w:rFonts w:ascii="Times New Roman" w:hAnsi="Times New Roman"/>
          <w:sz w:val="28"/>
        </w:rPr>
        <w:t xml:space="preserve"> </w:t>
      </w:r>
    </w:p>
  </w:body>
</w:document>
</file>