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bf3d10ef468e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닝보에서 세계로: 글로벌 개방 허브로 진화하는 중국의 항구 도시</w:t>
      </w:r>
    </w:p>
    <w:p>
      <w:r>
        <w:rPr>
          <w:sz w:val="28"/>
        </w:rPr>
        <w:t>Information Office of Municipal Government of Ningbo</w:t>
      </w:r>
    </w:p>
    <w:p>
      <w:r>
        <w:rPr>
          <w:sz w:val="26"/>
        </w:rPr>
        <w:t>닝보, 중국 2024년 3월 28일 /AsiaNet=연합뉴스/-- </w:t>
      </w:r>
    </w:p>
    <w:p>
      <w:r>
        <w:t xml:space="preserve">AsiaNet 0200068</w:t>
      </w:r>
    </w:p>
    <w:p>
      <w:r>
        <w:t xml:space="preserve"> </w:t>
      </w:r>
    </w:p>
    <w:p>
      <w:r>
        <w:t xml:space="preserve">많은 사람에게 닝보라는 도시는 베이징이나 상하이와 같은 대도시만큼 잘 알려져 있지는 않지만, 일상생활에 더 가까울 수 있다. 사람들이 구입하는 중국산 하드웨어 도구, 밥솥, 심지어 신에너지 자동차는 중국 동부 저장성에 있는 이 도시에서 바다를 건너온 것일 가능성이 매우 크다.</w:t>
      </w:r>
    </w:p>
    <w:p>
      <w:r>
        <w:t xml:space="preserve"> </w:t>
      </w:r>
    </w:p>
    <w:p>
      <w:r>
        <w:t xml:space="preserve">닝보 시정부 정보국(Information Office of Municipal Government of Ningbo)은 이처럼 무역 연결 가능성이 높은 이유가 닝보의 독특한 항구 지위에서 비롯된다고 밝혔다.</w:t>
      </w:r>
    </w:p>
    <w:p>
      <w:r>
        <w:t xml:space="preserve"> </w:t>
      </w:r>
    </w:p>
    <w:p>
      <w:r>
        <w:t xml:space="preserve">동중국해에 면한 닝보-저우산항은 최대 적재량 30만 톤급 선박이 자유롭게 드나들 수 있으며, 최대 적재량 40만 톤 이상인 초대형 선박은 조류 상황에 따라 입출항할 수 있다. 전 세계적으로도 보기 드문 심해 항구로 알려져 있다.</w:t>
      </w:r>
    </w:p>
    <w:p>
      <w:r>
        <w:t xml:space="preserve"> </w:t>
      </w:r>
    </w:p>
    <w:p>
      <w:r>
        <w:t xml:space="preserve">지난해 이 항만의 처리량은 13억 2400만 톤으로 15년 연속 세계 1위를 기록했으며 컨테이너 처리량은 세계 3위를 차지했다. 또한 중국에서 가장 큰 철광석 터미널, 아시아에서 가장 큰 원유 터미널, 세계에서 두 번째로 큰 단일 컨테이너 터미널이 있는 곳이기도 하다.</w:t>
      </w:r>
    </w:p>
    <w:p>
      <w:r>
        <w:t xml:space="preserve"> </w:t>
      </w:r>
    </w:p>
    <w:p>
      <w:r>
        <w:t xml:space="preserve">닝보는 고대부터 중요한 무역 중심지였다. 일찍이 당나라 시대에 닝보는 해상 실크로드의 출발점 중 하나였다. 근대에 와서 닝보는 대외 무역으로 개방된 5개 조약 항구 중 하나였고, 1978년 이후 중국의 개혁개방 정책을 수용한 최초의 해안 도시 중 하나였다.</w:t>
      </w:r>
    </w:p>
    <w:p>
      <w:r>
        <w:t xml:space="preserve"> </w:t>
      </w:r>
    </w:p>
    <w:p>
      <w:r>
        <w:t xml:space="preserve">오늘날 닝보는 해상 철도 복합 운송을 통해 60개 이상의 중국 도시와 연결되어 있으며 300개 이상의 컨테이너 노선을 통해 200개 이상의 국가 및 지역에 있는 600개 이상의 항구에 접근할 수 있다. 닝보는 세계에서 중요한 항만 및 해운 물류 중심지이자 전략적 자원 할당 허브 및 현대적인 해운 서비스 기지가 되었다.</w:t>
      </w:r>
    </w:p>
    <w:p>
      <w:r>
        <w:t xml:space="preserve"> </w:t>
      </w:r>
    </w:p>
    <w:p>
      <w:r>
        <w:t xml:space="preserve">2023년 말, 닝보는 8개 항만 구역 전체로 개방을 확대하는 승인을 받았으며, 덕분에 새로운 추진력을 얻은 닝보-저우산항은 세계 최고 항만을 향해 달려가고 있다.</w:t>
      </w:r>
    </w:p>
    <w:p>
      <w:r>
        <w:t xml:space="preserve"> </w:t>
      </w:r>
    </w:p>
    <w:p>
      <w:r>
        <w:t xml:space="preserve">닝보는 독특한 항만 자원을 바탕으로 전 세계와 연결할 수 있는 역량을 갖추고 있지만, 도시의 개방적이고 진취적인 움직임은 세계 최대 항구의 처리 능력 향상뿐만 아니라 더 넓은 연결성, 더 깊은 수준의 교류 및 더 높은 수준의 개방을 목표로 한다.</w:t>
      </w:r>
    </w:p>
    <w:p>
      <w:r>
        <w:t xml:space="preserve"> </w:t>
      </w:r>
    </w:p>
    <w:p>
      <w:r>
        <w:t xml:space="preserve">이제 닝보는 서부 지역의 운송 계획을 더욱 최적화하여 세계적 수준의 항공-철도 통합 허브와 국제 개방 개발의 새로운 엔진을 구축하고 있다.</w:t>
      </w:r>
    </w:p>
    <w:p>
      <w:r>
        <w:t xml:space="preserve"> </w:t>
      </w:r>
    </w:p>
    <w:p>
      <w:r>
        <w:t xml:space="preserve">2050년에 닝보 서부 운송 허브의 여객 수송 능력은 연간 약 2억 2천만 명에 달하고 항공 화물량은 연간 300만 톤에 달할 것으로 추정되며, 이는 닝보가 현대적인 해안 대도시로 거듭나는 데 도움이 될 것이다.</w:t>
      </w:r>
    </w:p>
    <w:p>
      <w:r>
        <w:t xml:space="preserve"> </w:t>
      </w:r>
    </w:p>
    <w:p>
      <w:r>
        <w:t xml:space="preserve">닝보가 접근할 수 있는 국제 목적지 중 일대일로 이니셔티브(Belt and Road Initiative)를 따라 위치해 있는 중부 및 동부 유럽 국가(CEEC)는 글로벌 경제 협력 및 무역 교류를 심화할 수 있는 긍정적인 지점이다.</w:t>
      </w:r>
    </w:p>
    <w:p>
      <w:r>
        <w:t xml:space="preserve"> </w:t>
      </w:r>
    </w:p>
    <w:p>
      <w:r>
        <w:t xml:space="preserve">닝보는 2014년에 CEEC와 무역을 촉진하기 위해 전시회를 개최하기 시작했으며, 2017년 중국과 CEEC 간 경제 협력 및 무역 교류를 위한 최초이자 유일한 시범구를 설립했다. 2019년 중국-CEEC 엑스포는 국가 차원의 국제 행사로 격상되었다.</w:t>
      </w:r>
    </w:p>
    <w:p>
      <w:r>
        <w:t xml:space="preserve"> </w:t>
      </w:r>
    </w:p>
    <w:p>
      <w:r>
        <w:t xml:space="preserve">좋은 비즈니스 환경, 강력한 디지털 경제 기반 및 독특한 항만 물류 허브 시스템 덕분에 닝보의 국경 간 전자상거래는 점점 더 넓고 조밀해지는 디지털 무역 네트워크와 함께 빠른 성장을 보였다.</w:t>
      </w:r>
    </w:p>
    <w:p>
      <w:r>
        <w:t xml:space="preserve"> </w:t>
      </w:r>
    </w:p>
    <w:p>
      <w:r>
        <w:t xml:space="preserve">닝보는 중국 최대 온라인 쇼핑 축제인 'Double 11'에서 7년 연속 중국의 국경 간 전자상거래 소매 수입 1위를 유지했다. 닝보의 국경 간 전자상거래 온라인 구매 보세 사업은 중국 시장의 약 4분의 1을 차지하며, 해외 창고 면적은 중국 전체의 6분의 1을 차지한다. 지난해 3월에는 저장성 최초의 5차 자유 화물 항공 노선이 닝보에 개통되면서 저장성의 국경 간 전자상거래 사업 성장에 힘을 실어줬다.</w:t>
      </w:r>
    </w:p>
    <w:p>
      <w:r>
        <w:t xml:space="preserve"> </w:t>
      </w:r>
    </w:p>
    <w:p>
      <w:r>
        <w:t xml:space="preserve">2020년 9월, 저장성 자유무역시범구(Zhejiang Free Trade Pilot Zone)의 닝보 지역이 공식 등재되어 닝보에 새로운 제도적 개방의 장이 열렸다.</w:t>
      </w:r>
    </w:p>
    <w:p>
      <w:r>
        <w:t xml:space="preserve"> </w:t>
      </w:r>
    </w:p>
    <w:p>
      <w:r>
        <w:t xml:space="preserve">예를 들어, 닝보는 벌크 상품의 국제 무역 유통 보안 및 데이터 보안을 목표로 블록체인 기술을 통해 디지털 문서의 고유성과 신뢰성을 보장하는 디지털 서비스 플랫폼 "TradeGo"를 출시했다. 이 플랫폼은 세계에서 유일하게 공인된 전자선하증권 플랫폼 10곳 중 하나이다.</w:t>
      </w:r>
    </w:p>
    <w:p>
      <w:r>
        <w:t xml:space="preserve"> </w:t>
      </w:r>
    </w:p>
    <w:p>
      <w:r>
        <w:t xml:space="preserve">개방적인 환경과 진취적인 문화는 닝보의 광범위한 대외 무역 네트워크를 형성했을 뿐만 아니라 개방 경쟁이 치열한 글로벌 시장에서 강력한 제조 도시의 혁신 우위를 공고하게 다졌다.</w:t>
      </w:r>
    </w:p>
    <w:p>
      <w:r>
        <w:t xml:space="preserve"> </w:t>
      </w:r>
    </w:p>
    <w:p>
      <w:r>
        <w:t xml:space="preserve">닝보에는 중국 도시 중 가장 많은 104개의 제조업 단일 제품 챔피언 기업이 있으며, 이는 2위를 차지한 선전을 훨씬 능가하는 수치다. 이들 기업의 많은 제품이 닝보-저우산항을 통해 전 세계 소비자에게 중국 제조의 우수성을 선보이고 있다.</w:t>
      </w:r>
    </w:p>
    <w:p>
      <w:r>
        <w:t xml:space="preserve"> </w:t>
      </w:r>
    </w:p>
    <w:p>
      <w:r>
        <w:t xml:space="preserve">앞으로 닝보는 국제 개방 허브 도시를 건설하는 것을 목표로 한다.</w:t>
      </w:r>
    </w:p>
    <w:p>
      <w:r>
        <w:t xml:space="preserve"> </w:t>
      </w:r>
    </w:p>
    <w:p>
      <w:r>
        <w:t xml:space="preserve">닝보의 계획에 따르면 2026년까지 닝보-저우산항의 화물 처리량은 세계 최고의 자리를 유지하고, 연간 무역액이 1000만 달러 이상인 기업과 총투자액이 1억 달러 이상인 외국인 투자 프로젝트 수는 2021년 대비 두 배로 증가할 것으로 예상한다.</w:t>
      </w:r>
    </w:p>
    <w:p>
      <w:r>
        <w:t xml:space="preserve"> </w:t>
      </w:r>
    </w:p>
    <w:p>
      <w:r>
        <w:t xml:space="preserve">닝보는 항구 도시에서 국제 무역 허브로서 세계 지도에 이름을 올릴 준비가 되어 있다.</w:t>
      </w:r>
    </w:p>
    <w:p>
      <w:r>
        <w:t xml:space="preserve"> </w:t>
      </w:r>
    </w:p>
    <w:p>
      <w:r>
        <w:t xml:space="preserve">자료 제공: Information Office of Municipal Government of Ningbo</w:t>
      </w:r>
    </w:p>
  </w:body>
</w:document>
</file>